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WgetGUI Ultimate: A Fluent Command Generator</w:t>
      </w:r>
    </w:p>
    <w:p>
      <w:pPr>
        <w:pStyle w:val="Author"/>
      </w:pPr>
      <w:r>
        <w:t xml:space="preserve">Pukar Bhandari</w:t>
      </w:r>
    </w:p>
    <w:p>
      <w:pPr>
        <w:pStyle w:val="Date"/>
      </w:pPr>
      <w:r>
        <w:t xml:space="preserve">2026-01-25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1" w:name="wget-command-generator"/>
    <w:p>
      <w:pPr>
        <w:pStyle w:val="Heading2"/>
      </w:pPr>
      <w:r>
        <w:t xml:space="preserve">1 Wget Command Generator</w:t>
      </w:r>
    </w:p>
    <w:p>
      <w:pPr>
        <w:pStyle w:val="FirstParagraph"/>
      </w:pPr>
      <w:r>
        <w:t xml:space="preserve">Following the success of my</w:t>
      </w:r>
      <w:r>
        <w:t xml:space="preserve"> </w:t>
      </w:r>
      <w:hyperlink r:id="rId20">
        <w:r>
          <w:rPr>
            <w:rStyle w:val="Hyperlink"/>
          </w:rPr>
          <w:t xml:space="preserve">RobocopyGUI</w:t>
        </w:r>
      </w:hyperlink>
      <w:r>
        <w:t xml:space="preserve"> </w:t>
      </w:r>
      <w:r>
        <w:t xml:space="preserve">tool, I’ve developed</w:t>
      </w:r>
      <w:r>
        <w:t xml:space="preserve"> </w:t>
      </w:r>
      <w:r>
        <w:rPr>
          <w:b/>
          <w:bCs/>
        </w:rPr>
        <w:t xml:space="preserve">WgetGUI Ultimate</w:t>
      </w:r>
      <w:r>
        <w:t xml:space="preserve">. This interactive web-based interface is designed to demystify the powerful but complex GNU Wget utility, allowing users to build sophisticated download strings through a clean, Fluent-style UI.</w:t>
      </w:r>
    </w:p>
    <w:p>
      <w:pPr>
        <w:pStyle w:val="BodyText"/>
      </w:pPr>
      <w:r>
        <w:t xml:space="preserve">Instead of wrestling with dozens of command-line switches like</w:t>
      </w:r>
      <w:r>
        <w:t xml:space="preserve"> </w:t>
      </w:r>
      <w:r>
        <w:rPr>
          <w:rStyle w:val="VerbatimChar"/>
        </w:rPr>
        <w:t xml:space="preserve">-r</w:t>
      </w:r>
      <w:r>
        <w:t xml:space="preserve">,</w:t>
      </w:r>
      <w:r>
        <w:t xml:space="preserve"> </w:t>
      </w:r>
      <w:r>
        <w:rPr>
          <w:rStyle w:val="VerbatimChar"/>
        </w:rPr>
        <w:t xml:space="preserve">-np</w:t>
      </w:r>
      <w:r>
        <w:t xml:space="preserve">, or</w:t>
      </w:r>
      <w:r>
        <w:t xml:space="preserve"> </w:t>
      </w:r>
      <w:r>
        <w:rPr>
          <w:rStyle w:val="VerbatimChar"/>
        </w:rPr>
        <w:t xml:space="preserve">--limit-rate</w:t>
      </w:r>
      <w:r>
        <w:t xml:space="preserve">, you can simply toggle switches and fill in fields to see your command built in real-time.</w:t>
      </w:r>
    </w:p>
    <w:p>
      <w:pPr>
        <w:pStyle w:val="BodyText"/>
      </w:pPr>
      <w:r>
        <w:t xml:space="preserve">Open in New Tab</w:t>
      </w:r>
      <w:r>
        <w:t xml:space="preserve"> </w:t>
      </w:r>
      <w:r>
        <w:t xml:space="preserve">View Source Code</w:t>
      </w:r>
    </w:p>
    <w:bookmarkEnd w:id="21"/>
    <w:bookmarkStart w:id="22" w:name="features"/>
    <w:p>
      <w:pPr>
        <w:pStyle w:val="Heading2"/>
      </w:pPr>
      <w:r>
        <w:t xml:space="preserve">2 Features</w:t>
      </w:r>
    </w:p>
    <w:p>
      <w:pPr>
        <w:pStyle w:val="FirstParagraph"/>
      </w:pPr>
      <w:r>
        <w:t xml:space="preserve">The WgetGUI provides a comprehensive suite of options for web scraping and file retrieval: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Quick Presets</w:t>
      </w:r>
      <w:r>
        <w:t xml:space="preserve">: One-click configurations for common tasks like mirroring an entire website for offline viewing or checking for broken links (Spider mode).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Recursive &amp; Mirroring</w:t>
      </w:r>
      <w:r>
        <w:t xml:space="preserve">: Easily set recursion depth, convert links for local viewing, and manage page requisites.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Advanced Throttling</w:t>
      </w:r>
      <w:r>
        <w:t xml:space="preserve">: Control your bandwidth usage with rate limiting and randomized wait intervals to avoid server rate-limits.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Batch Queue</w:t>
      </w:r>
      <w:r>
        <w:t xml:space="preserve">: Build multiple commands and export them as a single</w:t>
      </w:r>
      <w:r>
        <w:t xml:space="preserve"> </w:t>
      </w:r>
      <w:r>
        <w:rPr>
          <w:rStyle w:val="VerbatimChar"/>
        </w:rPr>
        <w:t xml:space="preserve">.bat</w:t>
      </w:r>
      <w:r>
        <w:t xml:space="preserve"> </w:t>
      </w:r>
      <w:r>
        <w:t xml:space="preserve">file for Windows automation.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Dark/Light Mode</w:t>
      </w:r>
      <w:r>
        <w:t xml:space="preserve">: A native-feeling Windows 11 (Fluent) aesthetic that respects your system’s theme preference.</w:t>
      </w:r>
    </w:p>
    <w:bookmarkEnd w:id="22"/>
    <w:bookmarkStart w:id="24" w:name="technical-details"/>
    <w:p>
      <w:pPr>
        <w:pStyle w:val="Heading2"/>
      </w:pPr>
      <w:r>
        <w:t xml:space="preserve">3 Technical Details</w:t>
      </w:r>
    </w:p>
    <w:p>
      <w:pPr>
        <w:pStyle w:val="FirstParagraph"/>
      </w:pPr>
      <w:r>
        <w:t xml:space="preserve">This tool is a pure client-side application built using</w:t>
      </w:r>
      <w:r>
        <w:t xml:space="preserve"> </w:t>
      </w:r>
      <w:r>
        <w:rPr>
          <w:b/>
          <w:bCs/>
        </w:rPr>
        <w:t xml:space="preserve">vanilla HTML, CSS, and JavaScript</w:t>
      </w:r>
      <w:r>
        <w:t xml:space="preserve">. It uses: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Fluent UI Design</w:t>
      </w:r>
      <w:r>
        <w:t xml:space="preserve">: CSS variables are utilized to mimic the Windows 11 design language, providing a seamless experience for desktop users.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GitHub Pages</w:t>
      </w:r>
      <w:r>
        <w:t xml:space="preserve">: Hosted directly from the</w:t>
      </w:r>
      <w:r>
        <w:t xml:space="preserve"> </w:t>
      </w:r>
      <w:hyperlink r:id="rId23">
        <w:r>
          <w:rPr>
            <w:rStyle w:val="Hyperlink"/>
          </w:rPr>
          <w:t xml:space="preserve">source repository</w:t>
        </w:r>
      </w:hyperlink>
      <w:r>
        <w:t xml:space="preserve">, ensuring high availability and automatic updates.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Backend Required</w:t>
      </w:r>
      <w:r>
        <w:t xml:space="preserve">: All command generation logic happens locally in your browser, ensuring your URLs and credentials remain private.</w:t>
      </w:r>
    </w:p>
    <w:bookmarkEnd w:id="24"/>
    <w:bookmarkStart w:id="25" w:name="use-cases"/>
    <w:p>
      <w:pPr>
        <w:pStyle w:val="Heading2"/>
      </w:pPr>
      <w:r>
        <w:t xml:space="preserve">4 Use Cases</w:t>
      </w:r>
    </w:p>
    <w:p>
      <w:pPr>
        <w:pStyle w:val="FirstParagraph"/>
      </w:pPr>
      <w:r>
        <w:t xml:space="preserve">WgetGUI is ideal for: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Digital Archivists</w:t>
      </w:r>
      <w:r>
        <w:t xml:space="preserve">: Creating offline mirrors of websites before they go offline.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Developers</w:t>
      </w:r>
      <w:r>
        <w:t xml:space="preserve">: Testing server responses and checking for broken links via the</w:t>
      </w:r>
      <w:r>
        <w:t xml:space="preserve"> </w:t>
      </w:r>
      <w:r>
        <w:t xml:space="preserve">“Spider”</w:t>
      </w:r>
      <w:r>
        <w:t xml:space="preserve"> </w:t>
      </w:r>
      <w:r>
        <w:t xml:space="preserve">feature.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Bulk Downloaders</w:t>
      </w:r>
      <w:r>
        <w:t xml:space="preserve">: Managing large lists of files by importing URL text files.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Students</w:t>
      </w:r>
      <w:r>
        <w:t xml:space="preserve">: Learning the syntax of GNU Wget through a visual, trial-and-error environment.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Feedback and contributions are welcome! Check out the project on GitHub:</w:t>
      </w:r>
      <w:r>
        <w:t xml:space="preserve"> </w:t>
      </w:r>
      <w:hyperlink r:id="rId23">
        <w:r>
          <w:rPr>
            <w:rStyle w:val="Hyperlink"/>
          </w:rPr>
          <w:t xml:space="preserve">https://github.com/ar-puuk/wget-gui</w:t>
        </w:r>
      </w:hyperlink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r-puuk.github.io/robocopy-gui/" TargetMode="External" /><Relationship Type="http://schemas.openxmlformats.org/officeDocument/2006/relationships/hyperlink" Id="rId23" Target="https://github.com/ar-puuk/wget-gu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r-puuk.github.io/robocopy-gui/" TargetMode="External" /><Relationship Type="http://schemas.openxmlformats.org/officeDocument/2006/relationships/hyperlink" Id="rId23" Target="https://github.com/ar-puuk/wget-gu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WgetGUI Ultimate: A Fluent Command Generator</dc:title>
  <dc:creator>Pukar Bhandari</dc:creator>
  <dc:description>A modern, Windows 11-inspired web interface for building complex GNU Wget commands</dc:description>
  <cp:keywords/>
  <dcterms:created xsi:type="dcterms:W3CDTF">2026-01-31T18:26:02Z</dcterms:created>
  <dcterms:modified xsi:type="dcterms:W3CDTF">2026-01-31T18:26:02Z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citation">
    <vt:lpwstr/>
  </property>
  <property fmtid="{D5CDD505-2E9C-101B-9397-08002B2CF9AE}" pid="7" name="cookie-consent">
    <vt:lpwstr>True</vt:lpwstr>
  </property>
  <property fmtid="{D5CDD505-2E9C-101B-9397-08002B2CF9AE}" pid="8" name="date">
    <vt:lpwstr>2026-01-25</vt:lpwstr>
  </property>
  <property fmtid="{D5CDD505-2E9C-101B-9397-08002B2CF9AE}" pid="9" name="header-includes">
    <vt:lpwstr/>
  </property>
  <property fmtid="{D5CDD505-2E9C-101B-9397-08002B2CF9AE}" pid="10" name="image">
    <vt:lpwstr>wget_gui.png</vt:lpwstr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knitr">
    <vt:lpwstr/>
  </property>
  <property fmtid="{D5CDD505-2E9C-101B-9397-08002B2CF9AE}" pid="14" name="labels">
    <vt:lpwstr/>
  </property>
  <property fmtid="{D5CDD505-2E9C-101B-9397-08002B2CF9AE}" pid="15" name="number-depth">
    <vt:lpwstr>2</vt:lpwstr>
  </property>
  <property fmtid="{D5CDD505-2E9C-101B-9397-08002B2CF9AE}" pid="16" name="page-layout">
    <vt:lpwstr>article</vt:lpwstr>
  </property>
  <property fmtid="{D5CDD505-2E9C-101B-9397-08002B2CF9AE}" pid="17" name="page-navigation">
    <vt:lpwstr>True</vt:lpwstr>
  </property>
  <property fmtid="{D5CDD505-2E9C-101B-9397-08002B2CF9AE}" pid="18" name="title-block-banner">
    <vt:lpwstr>True</vt:lpwstr>
  </property>
  <property fmtid="{D5CDD505-2E9C-101B-9397-08002B2CF9AE}" pid="19" name="toc-title">
    <vt:lpwstr>Table of contents</vt:lpwstr>
  </property>
</Properties>
</file>